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5" w:type="dxa"/>
        <w:tblInd w:w="-176" w:type="dxa"/>
        <w:tblLayout w:type="fixed"/>
        <w:tblLook w:val="04A0" w:firstRow="1" w:lastRow="0" w:firstColumn="1" w:lastColumn="0" w:noHBand="0" w:noVBand="1"/>
      </w:tblPr>
      <w:tblGrid>
        <w:gridCol w:w="3506"/>
        <w:gridCol w:w="6139"/>
      </w:tblGrid>
      <w:tr w:rsidR="007116F4" w14:paraId="0CF9CDCE" w14:textId="77777777">
        <w:tc>
          <w:tcPr>
            <w:tcW w:w="3506" w:type="dxa"/>
          </w:tcPr>
          <w:p w14:paraId="552FFF00" w14:textId="77777777" w:rsidR="007116F4" w:rsidRDefault="00803019">
            <w:pPr>
              <w:spacing w:line="240" w:lineRule="auto"/>
              <w:ind w:firstLine="33"/>
              <w:jc w:val="center"/>
              <w:rPr>
                <w:rFonts w:cs="Times New Roman"/>
                <w:b/>
                <w:sz w:val="28"/>
                <w:szCs w:val="28"/>
              </w:rPr>
            </w:pPr>
            <w:r>
              <w:rPr>
                <w:rFonts w:cs="Times New Roman"/>
                <w:sz w:val="28"/>
                <w:szCs w:val="28"/>
              </w:rPr>
              <w:br w:type="page"/>
            </w:r>
            <w:r>
              <w:rPr>
                <w:rFonts w:cs="Times New Roman"/>
                <w:b/>
                <w:sz w:val="28"/>
                <w:szCs w:val="28"/>
              </w:rPr>
              <w:t>HỘI ĐỒNG NHÂN DÂN</w:t>
            </w:r>
          </w:p>
          <w:p w14:paraId="2D56750C" w14:textId="77777777" w:rsidR="007116F4" w:rsidRDefault="00803019">
            <w:pPr>
              <w:spacing w:line="240" w:lineRule="auto"/>
              <w:ind w:firstLine="33"/>
              <w:jc w:val="center"/>
              <w:rPr>
                <w:rFonts w:cs="Times New Roman"/>
                <w:b/>
                <w:sz w:val="28"/>
                <w:szCs w:val="28"/>
              </w:rPr>
            </w:pPr>
            <w:r>
              <w:rPr>
                <w:rFonts w:cs="Times New Roman"/>
                <w:b/>
                <w:sz w:val="28"/>
                <w:szCs w:val="28"/>
              </w:rPr>
              <w:t>TỈNH QUẢNG NINH</w:t>
            </w:r>
          </w:p>
          <w:p w14:paraId="68D5233A" w14:textId="77777777" w:rsidR="007116F4" w:rsidRPr="00E0478F" w:rsidRDefault="00803019">
            <w:pPr>
              <w:spacing w:line="240" w:lineRule="auto"/>
              <w:ind w:firstLine="33"/>
              <w:jc w:val="center"/>
              <w:rPr>
                <w:rFonts w:cs="Times New Roman"/>
                <w:b/>
                <w:sz w:val="20"/>
                <w:szCs w:val="20"/>
              </w:rPr>
            </w:pPr>
            <w:r w:rsidRPr="00E0478F">
              <w:rPr>
                <w:rFonts w:cs="Times New Roman"/>
                <w:b/>
                <w:noProof/>
                <w:sz w:val="20"/>
                <w:szCs w:val="20"/>
                <w:lang w:val="en-US"/>
              </w:rPr>
              <mc:AlternateContent>
                <mc:Choice Requires="wps">
                  <w:drawing>
                    <wp:anchor distT="0" distB="0" distL="114300" distR="114300" simplePos="0" relativeHeight="251659264" behindDoc="0" locked="0" layoutInCell="1" allowOverlap="1" wp14:anchorId="4D3795BB" wp14:editId="7665151D">
                      <wp:simplePos x="0" y="0"/>
                      <wp:positionH relativeFrom="column">
                        <wp:posOffset>622935</wp:posOffset>
                      </wp:positionH>
                      <wp:positionV relativeFrom="paragraph">
                        <wp:posOffset>56198</wp:posOffset>
                      </wp:positionV>
                      <wp:extent cx="900000" cy="0"/>
                      <wp:effectExtent l="0" t="0" r="0" b="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A613F99" id="_x0000_t32" coordsize="21600,21600" o:spt="32" o:oned="t" path="m,l21600,21600e" filled="f">
                      <v:path arrowok="t" fillok="f" o:connecttype="none"/>
                      <o:lock v:ext="edit" shapetype="t"/>
                    </v:shapetype>
                    <v:shape id="Straight Arrow Connector 13" o:spid="_x0000_s1026" type="#_x0000_t32" style="position:absolute;margin-left:49.05pt;margin-top:4.45pt;width:70.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"/>
                  </w:pict>
                </mc:Fallback>
              </mc:AlternateContent>
            </w:r>
          </w:p>
          <w:p w14:paraId="53B5480D" w14:textId="56D43452" w:rsidR="007116F4" w:rsidRDefault="00803019">
            <w:pPr>
              <w:spacing w:line="240" w:lineRule="auto"/>
              <w:ind w:firstLine="33"/>
              <w:jc w:val="center"/>
              <w:rPr>
                <w:rFonts w:cs="Times New Roman"/>
                <w:sz w:val="28"/>
                <w:szCs w:val="28"/>
              </w:rPr>
            </w:pPr>
            <w:r>
              <w:rPr>
                <w:rFonts w:cs="Times New Roman"/>
                <w:sz w:val="28"/>
                <w:szCs w:val="28"/>
              </w:rPr>
              <w:t>Số</w:t>
            </w:r>
            <w:r w:rsidR="00C25FAA">
              <w:rPr>
                <w:rFonts w:cs="Times New Roman"/>
                <w:sz w:val="28"/>
                <w:szCs w:val="28"/>
              </w:rPr>
              <w:t xml:space="preserve">: </w:t>
            </w:r>
            <w:r w:rsidR="00AA6115">
              <w:rPr>
                <w:rFonts w:cs="Times New Roman"/>
                <w:sz w:val="28"/>
                <w:szCs w:val="28"/>
                <w:lang w:val="en-US"/>
              </w:rPr>
              <w:t xml:space="preserve">       </w:t>
            </w:r>
            <w:r>
              <w:rPr>
                <w:rFonts w:cs="Times New Roman"/>
                <w:sz w:val="28"/>
                <w:szCs w:val="28"/>
                <w:lang w:val="en-US"/>
              </w:rPr>
              <w:t>/2026</w:t>
            </w:r>
            <w:r>
              <w:rPr>
                <w:rFonts w:cs="Times New Roman"/>
                <w:sz w:val="28"/>
                <w:szCs w:val="28"/>
              </w:rPr>
              <w:t>/</w:t>
            </w:r>
            <w:r>
              <w:rPr>
                <w:rFonts w:cs="Times New Roman"/>
                <w:sz w:val="28"/>
                <w:szCs w:val="28"/>
                <w:lang w:val="en-US"/>
              </w:rPr>
              <w:t>NQ</w:t>
            </w:r>
            <w:r>
              <w:rPr>
                <w:rFonts w:cs="Times New Roman"/>
                <w:sz w:val="28"/>
                <w:szCs w:val="28"/>
              </w:rPr>
              <w:t>-HĐND</w:t>
            </w:r>
          </w:p>
        </w:tc>
        <w:tc>
          <w:tcPr>
            <w:tcW w:w="6139" w:type="dxa"/>
          </w:tcPr>
          <w:p w14:paraId="6C9A0EB6" w14:textId="77777777" w:rsidR="007116F4" w:rsidRDefault="00803019">
            <w:pPr>
              <w:spacing w:line="240" w:lineRule="auto"/>
              <w:jc w:val="center"/>
              <w:rPr>
                <w:rFonts w:cs="Times New Roman"/>
                <w:b/>
                <w:sz w:val="28"/>
                <w:szCs w:val="28"/>
              </w:rPr>
            </w:pPr>
            <w:r>
              <w:rPr>
                <w:rFonts w:cs="Times New Roman"/>
                <w:b/>
                <w:sz w:val="28"/>
                <w:szCs w:val="28"/>
              </w:rPr>
              <w:t>CỘNG HÒA XÃ HỘI CHỦ NGHĨA VIỆT NAM</w:t>
            </w:r>
          </w:p>
          <w:p w14:paraId="6D333CD9" w14:textId="77777777" w:rsidR="007116F4" w:rsidRDefault="00803019">
            <w:pPr>
              <w:spacing w:line="240" w:lineRule="auto"/>
              <w:jc w:val="center"/>
              <w:rPr>
                <w:rFonts w:cs="Times New Roman"/>
                <w:b/>
                <w:sz w:val="28"/>
                <w:szCs w:val="28"/>
              </w:rPr>
            </w:pPr>
            <w:r>
              <w:rPr>
                <w:rFonts w:cs="Times New Roman"/>
                <w:b/>
                <w:sz w:val="28"/>
                <w:szCs w:val="28"/>
              </w:rPr>
              <w:t>Độc lập - Tự do - Hạnh phúc</w:t>
            </w:r>
          </w:p>
          <w:p w14:paraId="61B23DDA" w14:textId="77777777" w:rsidR="007116F4" w:rsidRPr="00E0478F" w:rsidRDefault="00803019">
            <w:pPr>
              <w:spacing w:line="240" w:lineRule="auto"/>
              <w:rPr>
                <w:rFonts w:cs="Times New Roman"/>
                <w:sz w:val="20"/>
                <w:szCs w:val="20"/>
              </w:rPr>
            </w:pPr>
            <w:r w:rsidRPr="00E0478F">
              <w:rPr>
                <w:rFonts w:cs="Times New Roman"/>
                <w:noProof/>
                <w:sz w:val="20"/>
                <w:szCs w:val="20"/>
                <w:lang w:val="en-US"/>
              </w:rPr>
              <mc:AlternateContent>
                <mc:Choice Requires="wps">
                  <w:drawing>
                    <wp:anchor distT="0" distB="0" distL="114300" distR="114300" simplePos="0" relativeHeight="251660288" behindDoc="0" locked="0" layoutInCell="1" allowOverlap="1" wp14:anchorId="5CE832F0" wp14:editId="062686BE">
                      <wp:simplePos x="0" y="0"/>
                      <wp:positionH relativeFrom="column">
                        <wp:posOffset>809308</wp:posOffset>
                      </wp:positionH>
                      <wp:positionV relativeFrom="paragraph">
                        <wp:posOffset>57785</wp:posOffset>
                      </wp:positionV>
                      <wp:extent cx="2160000" cy="0"/>
                      <wp:effectExtent l="0" t="0" r="0" b="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E14EBF" id="Straight Arrow Connector 12" o:spid="_x0000_s1026" type="#_x0000_t32" style="position:absolute;margin-left:63.75pt;margin-top:4.55pt;width:170.1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"/>
                  </w:pict>
                </mc:Fallback>
              </mc:AlternateContent>
            </w:r>
          </w:p>
          <w:p w14:paraId="0DFBB921" w14:textId="4B011D70" w:rsidR="007116F4" w:rsidRPr="00AA6115" w:rsidRDefault="00803019">
            <w:pPr>
              <w:spacing w:line="240" w:lineRule="auto"/>
              <w:jc w:val="center"/>
              <w:rPr>
                <w:rFonts w:cs="Times New Roman"/>
                <w:i/>
                <w:sz w:val="28"/>
                <w:szCs w:val="28"/>
              </w:rPr>
            </w:pPr>
            <w:r>
              <w:rPr>
                <w:rFonts w:cs="Times New Roman"/>
                <w:i/>
                <w:sz w:val="28"/>
                <w:szCs w:val="28"/>
              </w:rPr>
              <w:t xml:space="preserve"> Quảng Ninh, ngày </w:t>
            </w:r>
            <w:r w:rsidR="00AA6115" w:rsidRPr="00AA6115">
              <w:rPr>
                <w:rFonts w:cs="Times New Roman"/>
                <w:i/>
                <w:sz w:val="28"/>
                <w:szCs w:val="28"/>
              </w:rPr>
              <w:t xml:space="preserve">     </w:t>
            </w:r>
            <w:r>
              <w:rPr>
                <w:rFonts w:cs="Times New Roman"/>
                <w:i/>
                <w:sz w:val="28"/>
                <w:szCs w:val="28"/>
                <w:lang w:val="vi-VN"/>
              </w:rPr>
              <w:t xml:space="preserve"> </w:t>
            </w:r>
            <w:r>
              <w:rPr>
                <w:rFonts w:cs="Times New Roman"/>
                <w:i/>
                <w:sz w:val="28"/>
                <w:szCs w:val="28"/>
              </w:rPr>
              <w:t xml:space="preserve">tháng </w:t>
            </w:r>
            <w:r w:rsidR="00AA6115" w:rsidRPr="00AA6115">
              <w:rPr>
                <w:rFonts w:cs="Times New Roman"/>
                <w:i/>
                <w:sz w:val="28"/>
                <w:szCs w:val="28"/>
              </w:rPr>
              <w:t>7</w:t>
            </w:r>
            <w:r>
              <w:rPr>
                <w:rFonts w:cs="Times New Roman"/>
                <w:i/>
                <w:sz w:val="28"/>
                <w:szCs w:val="28"/>
                <w:lang w:val="vi-VN"/>
              </w:rPr>
              <w:t xml:space="preserve"> </w:t>
            </w:r>
            <w:r>
              <w:rPr>
                <w:rFonts w:cs="Times New Roman"/>
                <w:i/>
                <w:sz w:val="28"/>
                <w:szCs w:val="28"/>
              </w:rPr>
              <w:t>năm 202</w:t>
            </w:r>
            <w:r w:rsidRPr="00AA6115">
              <w:rPr>
                <w:rFonts w:cs="Times New Roman"/>
                <w:i/>
                <w:sz w:val="28"/>
                <w:szCs w:val="28"/>
              </w:rPr>
              <w:t>6</w:t>
            </w:r>
          </w:p>
        </w:tc>
      </w:tr>
    </w:tbl>
    <w:p w14:paraId="66590EC2" w14:textId="021962D5" w:rsidR="00F04C85" w:rsidRDefault="00AA6115">
      <w:pPr>
        <w:jc w:val="both"/>
        <w:rPr>
          <w:rFonts w:cs="Times New Roman"/>
          <w:b/>
          <w:i/>
          <w:szCs w:val="28"/>
        </w:rPr>
      </w:pPr>
      <w:r>
        <w:rPr>
          <w:noProof/>
        </w:rPr>
        <mc:AlternateContent>
          <mc:Choice Requires="wps">
            <w:drawing>
              <wp:anchor distT="0" distB="0" distL="114300" distR="114300" simplePos="0" relativeHeight="251664384" behindDoc="0" locked="0" layoutInCell="1" hidden="0" allowOverlap="1" wp14:anchorId="6CBAF74F" wp14:editId="3033B51E">
                <wp:simplePos x="0" y="0"/>
                <wp:positionH relativeFrom="column">
                  <wp:posOffset>516255</wp:posOffset>
                </wp:positionH>
                <wp:positionV relativeFrom="paragraph">
                  <wp:posOffset>48895</wp:posOffset>
                </wp:positionV>
                <wp:extent cx="923925" cy="287655"/>
                <wp:effectExtent l="0" t="0" r="28575" b="17145"/>
                <wp:wrapNone/>
                <wp:docPr id="6" name="Rectangle 6"/>
                <wp:cNvGraphicFramePr/>
                <a:graphic xmlns:a="http://schemas.openxmlformats.org/drawingml/2006/main">
                  <a:graphicData uri="http://schemas.microsoft.com/office/word/2010/wordprocessingShape">
                    <wps:wsp>
                      <wps:cNvSpPr/>
                      <wps:spPr>
                        <a:xfrm>
                          <a:off x="0" y="0"/>
                          <a:ext cx="923925" cy="287655"/>
                        </a:xfrm>
                        <a:prstGeom prst="rect">
                          <a:avLst/>
                        </a:prstGeom>
                        <a:solidFill>
                          <a:srgbClr val="FFFFFF"/>
                        </a:solidFill>
                        <a:ln w="9525" cap="flat" cmpd="sng">
                          <a:solidFill>
                            <a:srgbClr val="000000"/>
                          </a:solidFill>
                          <a:prstDash val="solid"/>
                          <a:round/>
                          <a:headEnd type="none" w="sm" len="sm"/>
                          <a:tailEnd type="none" w="sm" len="sm"/>
                        </a:ln>
                      </wps:spPr>
                      <wps:txbx>
                        <w:txbxContent>
                          <w:p w14:paraId="3E9342CE" w14:textId="77777777" w:rsidR="00AA6115" w:rsidRPr="00AA6115" w:rsidRDefault="00AA6115" w:rsidP="00AA6115">
                            <w:pPr>
                              <w:spacing w:line="240" w:lineRule="auto"/>
                              <w:jc w:val="center"/>
                              <w:textDirection w:val="btLr"/>
                              <w:rPr>
                                <w:sz w:val="25"/>
                                <w:szCs w:val="25"/>
                              </w:rPr>
                            </w:pPr>
                            <w:r w:rsidRPr="00AA6115">
                              <w:rPr>
                                <w:rFonts w:eastAsia="Times New Roman" w:cs="Times New Roman"/>
                                <w:b/>
                                <w:color w:val="000000"/>
                                <w:sz w:val="25"/>
                                <w:szCs w:val="25"/>
                              </w:rPr>
                              <w:t>DỰ THẢO</w:t>
                            </w:r>
                          </w:p>
                        </w:txbxContent>
                      </wps:txbx>
                      <wps:bodyPr spcFirstLastPara="1" wrap="square" lIns="36000" tIns="36000" rIns="36000" bIns="36000" anchor="t" anchorCtr="0">
                        <a:noAutofit/>
                      </wps:bodyPr>
                    </wps:wsp>
                  </a:graphicData>
                </a:graphic>
              </wp:anchor>
            </w:drawing>
          </mc:Choice>
          <mc:Fallback>
            <w:pict>
              <v:rect w14:anchorId="6CBAF74F" id="Rectangle 6" o:spid="_x0000_s1026" style="position:absolute;left:0;text-align:left;margin-left:40.65pt;margin-top:3.85pt;width:72.75pt;height:22.6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">
                <v:stroke startarrowwidth="narrow" startarrowlength="short" endarrowwidth="narrow" endarrowlength="short" joinstyle="round"/>
                <v:textbox inset="1mm,1mm,1mm,1mm">
                  <w:txbxContent>
                    <w:p w14:paraId="3E9342CE" w14:textId="77777777" w:rsidR="00AA6115" w:rsidRPr="00AA6115" w:rsidRDefault="00AA6115" w:rsidP="00AA6115">
                      <w:pPr>
                        <w:spacing w:line="240" w:lineRule="auto"/>
                        <w:jc w:val="center"/>
                        <w:textDirection w:val="btLr"/>
                        <w:rPr>
                          <w:sz w:val="25"/>
                          <w:szCs w:val="25"/>
                        </w:rPr>
                      </w:pPr>
                      <w:r w:rsidRPr="00AA6115">
                        <w:rPr>
                          <w:rFonts w:eastAsia="Times New Roman" w:cs="Times New Roman"/>
                          <w:b/>
                          <w:color w:val="000000"/>
                          <w:sz w:val="25"/>
                          <w:szCs w:val="25"/>
                        </w:rPr>
                        <w:t>DỰ THẢO</w:t>
                      </w:r>
                    </w:p>
                  </w:txbxContent>
                </v:textbox>
              </v:rect>
            </w:pict>
          </mc:Fallback>
        </mc:AlternateContent>
      </w:r>
    </w:p>
    <w:p w14:paraId="406F85A8" w14:textId="77777777" w:rsidR="007116F4" w:rsidRPr="00AA6115" w:rsidRDefault="00803019" w:rsidP="00AA6115">
      <w:pPr>
        <w:spacing w:after="60" w:line="240" w:lineRule="auto"/>
        <w:jc w:val="center"/>
        <w:rPr>
          <w:b/>
          <w:sz w:val="28"/>
          <w:szCs w:val="28"/>
        </w:rPr>
      </w:pPr>
      <w:r w:rsidRPr="00AA6115">
        <w:rPr>
          <w:b/>
          <w:sz w:val="28"/>
          <w:szCs w:val="28"/>
        </w:rPr>
        <w:t>NGHỊ QUYẾT</w:t>
      </w:r>
    </w:p>
    <w:p w14:paraId="64AB826A" w14:textId="77777777" w:rsidR="00AA6115" w:rsidRDefault="00803019" w:rsidP="00AA6115">
      <w:pPr>
        <w:widowControl w:val="0"/>
        <w:spacing w:line="340" w:lineRule="exact"/>
        <w:jc w:val="center"/>
        <w:rPr>
          <w:b/>
          <w:sz w:val="28"/>
          <w:szCs w:val="28"/>
          <w:lang w:val="vi-VN"/>
        </w:rPr>
      </w:pPr>
      <w:r>
        <w:rPr>
          <w:b/>
          <w:sz w:val="28"/>
          <w:szCs w:val="28"/>
          <w:lang w:val="vi-VN"/>
        </w:rPr>
        <w:t>Bãi bỏ</w:t>
      </w:r>
      <w:r>
        <w:rPr>
          <w:b/>
          <w:sz w:val="28"/>
          <w:szCs w:val="28"/>
        </w:rPr>
        <w:t xml:space="preserve"> </w:t>
      </w:r>
      <w:bookmarkStart w:id="0" w:name="_Hlk228890248"/>
      <w:r w:rsidR="00AA6115" w:rsidRPr="00AA6115">
        <w:rPr>
          <w:b/>
          <w:sz w:val="28"/>
          <w:szCs w:val="28"/>
          <w:lang w:val="vi-VN"/>
        </w:rPr>
        <w:t>Nghị quyết số 01/2022/NQ-HĐND ngày 31 tháng 8 năm 2022</w:t>
      </w:r>
    </w:p>
    <w:p w14:paraId="38331E90" w14:textId="77777777" w:rsidR="00AA6115" w:rsidRDefault="00AA6115" w:rsidP="00AA6115">
      <w:pPr>
        <w:widowControl w:val="0"/>
        <w:spacing w:line="340" w:lineRule="exact"/>
        <w:jc w:val="center"/>
        <w:rPr>
          <w:b/>
          <w:sz w:val="28"/>
          <w:szCs w:val="28"/>
          <w:lang w:val="vi-VN"/>
        </w:rPr>
      </w:pPr>
      <w:r w:rsidRPr="00AA6115">
        <w:rPr>
          <w:b/>
          <w:sz w:val="28"/>
          <w:szCs w:val="28"/>
          <w:lang w:val="vi-VN"/>
        </w:rPr>
        <w:t>của Hội đồng nhân dân tỉnh về việc hỗ trợ học phí cho trẻ em mầm</w:t>
      </w:r>
    </w:p>
    <w:p w14:paraId="4EA8DE01" w14:textId="4E31DBE1" w:rsidR="00AA6115" w:rsidRDefault="00AA6115" w:rsidP="00AA6115">
      <w:pPr>
        <w:widowControl w:val="0"/>
        <w:spacing w:line="340" w:lineRule="exact"/>
        <w:jc w:val="center"/>
        <w:rPr>
          <w:b/>
          <w:sz w:val="28"/>
          <w:szCs w:val="28"/>
          <w:lang w:val="vi-VN"/>
        </w:rPr>
      </w:pPr>
      <w:r w:rsidRPr="00AA6115">
        <w:rPr>
          <w:b/>
          <w:sz w:val="28"/>
          <w:szCs w:val="28"/>
          <w:lang w:val="vi-VN"/>
        </w:rPr>
        <w:t>non,</w:t>
      </w:r>
      <w:r w:rsidRPr="00AA6115">
        <w:rPr>
          <w:b/>
          <w:sz w:val="28"/>
          <w:szCs w:val="28"/>
          <w:lang w:val="vi-VN"/>
        </w:rPr>
        <w:t xml:space="preserve"> </w:t>
      </w:r>
      <w:r w:rsidRPr="00AA6115">
        <w:rPr>
          <w:b/>
          <w:sz w:val="28"/>
          <w:szCs w:val="28"/>
          <w:lang w:val="vi-VN"/>
        </w:rPr>
        <w:t>học sinh phổ thông, học viên giáo dục thường xuyên đang học tại</w:t>
      </w:r>
    </w:p>
    <w:p w14:paraId="11675D7F" w14:textId="76A90EC7" w:rsidR="007116F4" w:rsidRDefault="00AA6115" w:rsidP="00AA6115">
      <w:pPr>
        <w:widowControl w:val="0"/>
        <w:spacing w:line="340" w:lineRule="exact"/>
        <w:jc w:val="center"/>
        <w:rPr>
          <w:b/>
          <w:sz w:val="28"/>
          <w:szCs w:val="28"/>
          <w:lang w:val="vi-VN"/>
        </w:rPr>
      </w:pPr>
      <w:r w:rsidRPr="00AA6115">
        <w:rPr>
          <w:b/>
          <w:sz w:val="28"/>
          <w:szCs w:val="28"/>
          <w:lang w:val="vi-VN"/>
        </w:rPr>
        <w:t>các cơ sở giáo dục trên địa bàn tỉnh Quảng Ninh năm học 2022 - 2023</w:t>
      </w:r>
      <w:bookmarkEnd w:id="0"/>
    </w:p>
    <w:p w14:paraId="457A7973" w14:textId="77777777" w:rsidR="007116F4" w:rsidRDefault="00803019">
      <w:pPr>
        <w:widowControl w:val="0"/>
        <w:spacing w:line="240" w:lineRule="auto"/>
        <w:jc w:val="center"/>
        <w:rPr>
          <w:b/>
          <w:sz w:val="28"/>
          <w:szCs w:val="28"/>
        </w:rPr>
      </w:pPr>
      <w:r>
        <w:rPr>
          <w:b/>
          <w:noProof/>
          <w:sz w:val="28"/>
          <w:szCs w:val="28"/>
          <w:lang w:val="en-US"/>
        </w:rPr>
        <mc:AlternateContent>
          <mc:Choice Requires="wps">
            <w:drawing>
              <wp:anchor distT="4294967293" distB="4294967293" distL="114300" distR="114300" simplePos="0" relativeHeight="251662336" behindDoc="0" locked="0" layoutInCell="1" allowOverlap="1" wp14:anchorId="6C223E02" wp14:editId="2E149E2B">
                <wp:simplePos x="0" y="0"/>
                <wp:positionH relativeFrom="margin">
                  <wp:posOffset>2438717</wp:posOffset>
                </wp:positionH>
                <wp:positionV relativeFrom="paragraph">
                  <wp:posOffset>67945</wp:posOffset>
                </wp:positionV>
                <wp:extent cx="1080135" cy="0"/>
                <wp:effectExtent l="0" t="0" r="0" b="0"/>
                <wp:wrapNone/>
                <wp:docPr id="130880503" name="Auto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0B76BF08" id="AutoShape 39" o:spid="_x0000_s1026" type="#_x0000_t32" style="position:absolute;margin-left:192pt;margin-top:5.35pt;width:85.05pt;height:0;z-index:251662336;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">
                <w10:wrap anchorx="margin"/>
              </v:shape>
            </w:pict>
          </mc:Fallback>
        </mc:AlternateContent>
      </w:r>
    </w:p>
    <w:p w14:paraId="2A15F370" w14:textId="77777777" w:rsidR="007116F4" w:rsidRPr="00AA6115" w:rsidRDefault="00803019" w:rsidP="00E0478F">
      <w:pPr>
        <w:pStyle w:val="NormalWeb"/>
        <w:shd w:val="clear" w:color="auto" w:fill="FFFFFF"/>
        <w:spacing w:before="120" w:beforeAutospacing="0" w:after="120" w:afterAutospacing="0" w:line="340" w:lineRule="exact"/>
        <w:ind w:firstLine="709"/>
        <w:jc w:val="both"/>
        <w:rPr>
          <w:i/>
          <w:sz w:val="28"/>
          <w:szCs w:val="28"/>
          <w:lang w:val="id-ID"/>
        </w:rPr>
      </w:pPr>
      <w:r w:rsidRPr="00AA6115">
        <w:rPr>
          <w:i/>
          <w:sz w:val="28"/>
          <w:szCs w:val="28"/>
          <w:lang w:val="id-ID"/>
        </w:rPr>
        <w:t>Căn cứ Luật Tổ chức chính quyền địa phương số 72/2025/QH15;</w:t>
      </w:r>
    </w:p>
    <w:p w14:paraId="2728CC75" w14:textId="77777777" w:rsidR="007116F4" w:rsidRPr="00AA6115" w:rsidRDefault="00803019" w:rsidP="00E0478F">
      <w:pPr>
        <w:pStyle w:val="NormalWeb"/>
        <w:shd w:val="clear" w:color="auto" w:fill="FFFFFF"/>
        <w:spacing w:before="120" w:beforeAutospacing="0" w:after="120" w:afterAutospacing="0" w:line="340" w:lineRule="exact"/>
        <w:ind w:firstLine="709"/>
        <w:jc w:val="both"/>
        <w:rPr>
          <w:i/>
          <w:sz w:val="28"/>
          <w:szCs w:val="28"/>
          <w:lang w:val="id-ID"/>
        </w:rPr>
      </w:pPr>
      <w:r w:rsidRPr="00AA6115">
        <w:rPr>
          <w:i/>
          <w:sz w:val="28"/>
          <w:szCs w:val="28"/>
          <w:lang w:val="id-ID"/>
        </w:rPr>
        <w:t>Căn cứ Luật Ban hành văn bản quy phạm pháp luật số 64/2025/QH15 được sửa đổi, bổ sung bởi Luật số 87/2025/QH15;</w:t>
      </w:r>
    </w:p>
    <w:p w14:paraId="055D154C" w14:textId="4B978286" w:rsidR="007116F4" w:rsidRDefault="00803019" w:rsidP="00E0478F">
      <w:pPr>
        <w:pStyle w:val="NormalWeb"/>
        <w:shd w:val="clear" w:color="auto" w:fill="FFFFFF"/>
        <w:spacing w:before="120" w:beforeAutospacing="0" w:after="120" w:afterAutospacing="0" w:line="340" w:lineRule="exact"/>
        <w:ind w:firstLine="709"/>
        <w:jc w:val="both"/>
        <w:rPr>
          <w:i/>
          <w:sz w:val="28"/>
          <w:szCs w:val="28"/>
          <w:lang w:val="vi-VN"/>
        </w:rPr>
      </w:pPr>
      <w:r>
        <w:rPr>
          <w:i/>
          <w:sz w:val="28"/>
          <w:szCs w:val="28"/>
          <w:lang w:val="vi-VN"/>
        </w:rPr>
        <w:t xml:space="preserve">Theo đề nghị của Ủy ban nhân dân tỉnh tại Tờ trình số </w:t>
      </w:r>
      <w:r w:rsidR="00AA6115">
        <w:rPr>
          <w:i/>
          <w:sz w:val="28"/>
          <w:szCs w:val="28"/>
          <w:lang w:val="id-ID"/>
        </w:rPr>
        <w:t>…</w:t>
      </w:r>
      <w:r>
        <w:rPr>
          <w:i/>
          <w:sz w:val="28"/>
          <w:szCs w:val="28"/>
          <w:lang w:val="vi-VN"/>
        </w:rPr>
        <w:t xml:space="preserve">/TTr-UBND ngày </w:t>
      </w:r>
      <w:r w:rsidR="00AA6115">
        <w:rPr>
          <w:i/>
          <w:sz w:val="28"/>
          <w:szCs w:val="28"/>
          <w:lang w:val="id-ID"/>
        </w:rPr>
        <w:t>…</w:t>
      </w:r>
      <w:r>
        <w:rPr>
          <w:i/>
          <w:sz w:val="28"/>
          <w:szCs w:val="28"/>
          <w:lang w:val="vi-VN"/>
        </w:rPr>
        <w:t xml:space="preserve"> </w:t>
      </w:r>
      <w:r w:rsidRPr="00AA6115">
        <w:rPr>
          <w:i/>
          <w:sz w:val="28"/>
          <w:szCs w:val="28"/>
          <w:lang w:val="id-ID"/>
        </w:rPr>
        <w:t xml:space="preserve">tháng </w:t>
      </w:r>
      <w:r w:rsidR="00AA6115" w:rsidRPr="00AA6115">
        <w:rPr>
          <w:i/>
          <w:sz w:val="28"/>
          <w:szCs w:val="28"/>
          <w:lang w:val="id-ID"/>
        </w:rPr>
        <w:t>7</w:t>
      </w:r>
      <w:r w:rsidRPr="00AA6115">
        <w:rPr>
          <w:i/>
          <w:sz w:val="28"/>
          <w:szCs w:val="28"/>
          <w:lang w:val="id-ID"/>
        </w:rPr>
        <w:t xml:space="preserve"> năm </w:t>
      </w:r>
      <w:r>
        <w:rPr>
          <w:i/>
          <w:sz w:val="28"/>
          <w:szCs w:val="28"/>
          <w:lang w:val="vi-VN"/>
        </w:rPr>
        <w:t xml:space="preserve">2026; Báo cáo thẩm tra số </w:t>
      </w:r>
      <w:r w:rsidR="00AA6115">
        <w:rPr>
          <w:i/>
          <w:sz w:val="28"/>
          <w:szCs w:val="28"/>
          <w:lang w:val="id-ID"/>
        </w:rPr>
        <w:t>…</w:t>
      </w:r>
      <w:r>
        <w:rPr>
          <w:i/>
          <w:sz w:val="28"/>
          <w:szCs w:val="28"/>
          <w:lang w:val="vi-VN"/>
        </w:rPr>
        <w:t xml:space="preserve">/BC-HĐND ngày </w:t>
      </w:r>
      <w:r w:rsidR="00AA6115">
        <w:rPr>
          <w:i/>
          <w:sz w:val="28"/>
          <w:szCs w:val="28"/>
          <w:lang w:val="id-ID"/>
        </w:rPr>
        <w:t>…</w:t>
      </w:r>
      <w:r>
        <w:rPr>
          <w:i/>
          <w:sz w:val="28"/>
          <w:szCs w:val="28"/>
          <w:lang w:val="vi-VN"/>
        </w:rPr>
        <w:t xml:space="preserve"> tháng </w:t>
      </w:r>
      <w:r w:rsidR="00AA6115" w:rsidRPr="00AA6115">
        <w:rPr>
          <w:i/>
          <w:sz w:val="28"/>
          <w:szCs w:val="28"/>
          <w:lang w:val="id-ID"/>
        </w:rPr>
        <w:t>6</w:t>
      </w:r>
      <w:r>
        <w:rPr>
          <w:i/>
          <w:sz w:val="28"/>
          <w:szCs w:val="28"/>
          <w:lang w:val="vi-VN"/>
        </w:rPr>
        <w:t xml:space="preserve"> năm 2026 của Ban Văn hóa - Xã hội Hội đồng nhân dân tỉnh; ý kiến thảo luận của đại biểu Hội đồng nhân dân tỉnh tại kỳ họp;</w:t>
      </w:r>
    </w:p>
    <w:p w14:paraId="5F06B490" w14:textId="631FB690" w:rsidR="007116F4" w:rsidRPr="00AA6115" w:rsidRDefault="00803019" w:rsidP="00E0478F">
      <w:pPr>
        <w:pStyle w:val="NormalWeb"/>
        <w:shd w:val="clear" w:color="auto" w:fill="FFFFFF"/>
        <w:spacing w:before="120" w:beforeAutospacing="0" w:after="120" w:afterAutospacing="0" w:line="340" w:lineRule="exact"/>
        <w:ind w:firstLine="709"/>
        <w:jc w:val="both"/>
        <w:rPr>
          <w:i/>
          <w:sz w:val="28"/>
          <w:szCs w:val="28"/>
          <w:lang w:val="vi-VN"/>
        </w:rPr>
      </w:pPr>
      <w:r w:rsidRPr="00AA6115">
        <w:rPr>
          <w:i/>
          <w:sz w:val="28"/>
          <w:szCs w:val="28"/>
          <w:lang w:val="vi-VN"/>
        </w:rPr>
        <w:t xml:space="preserve">Hội đồng nhân dân </w:t>
      </w:r>
      <w:r>
        <w:rPr>
          <w:i/>
          <w:sz w:val="28"/>
          <w:szCs w:val="28"/>
          <w:lang w:val="vi-VN"/>
        </w:rPr>
        <w:t xml:space="preserve">tỉnh </w:t>
      </w:r>
      <w:r w:rsidRPr="00AA6115">
        <w:rPr>
          <w:i/>
          <w:sz w:val="28"/>
          <w:szCs w:val="28"/>
          <w:lang w:val="vi-VN"/>
        </w:rPr>
        <w:t xml:space="preserve">ban hành Nghị quyết bãi bỏ </w:t>
      </w:r>
      <w:r w:rsidR="00AA6115" w:rsidRPr="00AA6115">
        <w:rPr>
          <w:i/>
          <w:sz w:val="28"/>
          <w:szCs w:val="28"/>
          <w:lang w:val="vi-VN"/>
        </w:rPr>
        <w:t>Nghị quyết số 01/2022/NQ-HĐND ngày 31 tháng 8 năm 2022</w:t>
      </w:r>
      <w:r w:rsidR="00AA6115" w:rsidRPr="00AA6115">
        <w:rPr>
          <w:i/>
          <w:sz w:val="28"/>
          <w:szCs w:val="28"/>
          <w:lang w:val="vi-VN"/>
        </w:rPr>
        <w:t xml:space="preserve"> </w:t>
      </w:r>
      <w:r w:rsidR="00AA6115" w:rsidRPr="00AA6115">
        <w:rPr>
          <w:i/>
          <w:sz w:val="28"/>
          <w:szCs w:val="28"/>
          <w:lang w:val="vi-VN"/>
        </w:rPr>
        <w:t>của Hội đồng nhân dân tỉnh về việc hỗ trợ học phí cho trẻ em mầm</w:t>
      </w:r>
      <w:r w:rsidR="00AA6115" w:rsidRPr="00AA6115">
        <w:rPr>
          <w:i/>
          <w:sz w:val="28"/>
          <w:szCs w:val="28"/>
          <w:lang w:val="vi-VN"/>
        </w:rPr>
        <w:t xml:space="preserve"> </w:t>
      </w:r>
      <w:r w:rsidR="00AA6115" w:rsidRPr="00AA6115">
        <w:rPr>
          <w:i/>
          <w:sz w:val="28"/>
          <w:szCs w:val="28"/>
          <w:lang w:val="vi-VN"/>
        </w:rPr>
        <w:t>non, học sinh phổ thông, học viên giáo dục thường xuyên đang học tại</w:t>
      </w:r>
      <w:r w:rsidR="00AA6115" w:rsidRPr="00AA6115">
        <w:rPr>
          <w:i/>
          <w:sz w:val="28"/>
          <w:szCs w:val="28"/>
          <w:lang w:val="vi-VN"/>
        </w:rPr>
        <w:t xml:space="preserve"> </w:t>
      </w:r>
      <w:r w:rsidR="00AA6115" w:rsidRPr="00AA6115">
        <w:rPr>
          <w:i/>
          <w:sz w:val="28"/>
          <w:szCs w:val="28"/>
          <w:lang w:val="vi-VN"/>
        </w:rPr>
        <w:t>các cơ sở giáo dục trên địa bàn tỉnh Quảng Ninh năm học 2022 - 2023</w:t>
      </w:r>
      <w:r>
        <w:rPr>
          <w:bCs/>
          <w:i/>
          <w:color w:val="000000"/>
          <w:sz w:val="28"/>
          <w:szCs w:val="28"/>
          <w:lang w:val="vi-VN"/>
        </w:rPr>
        <w:t>.</w:t>
      </w:r>
    </w:p>
    <w:p w14:paraId="6F7FE349" w14:textId="31087705" w:rsidR="007116F4" w:rsidRDefault="00803019" w:rsidP="00E0478F">
      <w:pPr>
        <w:widowControl w:val="0"/>
        <w:spacing w:before="120" w:after="120" w:line="340" w:lineRule="exact"/>
        <w:ind w:firstLine="709"/>
        <w:jc w:val="both"/>
        <w:rPr>
          <w:b/>
          <w:sz w:val="28"/>
          <w:szCs w:val="28"/>
          <w:lang w:val="vi-VN"/>
        </w:rPr>
      </w:pPr>
      <w:r>
        <w:rPr>
          <w:b/>
          <w:sz w:val="28"/>
          <w:szCs w:val="28"/>
        </w:rPr>
        <w:t xml:space="preserve">Điều 1. </w:t>
      </w:r>
      <w:r w:rsidRPr="00AA6115">
        <w:rPr>
          <w:bCs/>
          <w:sz w:val="28"/>
          <w:szCs w:val="28"/>
        </w:rPr>
        <w:t>Bãi bỏ toàn bộ</w:t>
      </w:r>
      <w:r>
        <w:rPr>
          <w:b/>
          <w:sz w:val="28"/>
          <w:szCs w:val="28"/>
        </w:rPr>
        <w:t xml:space="preserve"> </w:t>
      </w:r>
      <w:r w:rsidR="00AA6115" w:rsidRPr="00AA6115">
        <w:rPr>
          <w:bCs/>
          <w:sz w:val="28"/>
          <w:szCs w:val="28"/>
        </w:rPr>
        <w:t>Nghị quyết số 01/2022/NQ-HĐND ngày 31 tháng 8 năm 2022 của Hội đồng nhân dân tỉnh về việc hỗ trợ học phí cho trẻ em mầm non, học sinh phổ thông, học viên giáo dục thường xuyên đang học tại các cơ sở giáo dục trên địa bàn tỉnh Quảng Ninh năm học 2022 - 2023</w:t>
      </w:r>
    </w:p>
    <w:p w14:paraId="13CFC122" w14:textId="06DCB058" w:rsidR="007116F4" w:rsidRDefault="00803019" w:rsidP="00E0478F">
      <w:pPr>
        <w:widowControl w:val="0"/>
        <w:spacing w:before="120" w:after="120" w:line="340" w:lineRule="exact"/>
        <w:ind w:firstLine="709"/>
        <w:jc w:val="both"/>
        <w:rPr>
          <w:sz w:val="28"/>
          <w:szCs w:val="28"/>
        </w:rPr>
      </w:pPr>
      <w:r>
        <w:rPr>
          <w:b/>
          <w:sz w:val="28"/>
          <w:szCs w:val="28"/>
        </w:rPr>
        <w:t xml:space="preserve">Điều 2. </w:t>
      </w:r>
      <w:r>
        <w:rPr>
          <w:sz w:val="28"/>
          <w:szCs w:val="28"/>
        </w:rPr>
        <w:t xml:space="preserve">Nghị quyết này có hiệu lực thi hành từ ngày </w:t>
      </w:r>
      <w:r w:rsidR="00AA6115">
        <w:rPr>
          <w:sz w:val="28"/>
          <w:szCs w:val="28"/>
          <w:lang w:val="vi-VN"/>
        </w:rPr>
        <w:t>…</w:t>
      </w:r>
      <w:r>
        <w:rPr>
          <w:sz w:val="28"/>
          <w:szCs w:val="28"/>
        </w:rPr>
        <w:t xml:space="preserve"> tháng </w:t>
      </w:r>
      <w:r w:rsidR="00AA6115" w:rsidRPr="00AA6115">
        <w:rPr>
          <w:sz w:val="28"/>
          <w:szCs w:val="28"/>
        </w:rPr>
        <w:t>7</w:t>
      </w:r>
      <w:r>
        <w:rPr>
          <w:sz w:val="28"/>
          <w:szCs w:val="28"/>
        </w:rPr>
        <w:t xml:space="preserve"> năm 2026. </w:t>
      </w:r>
    </w:p>
    <w:p w14:paraId="2430FFFB" w14:textId="01D27A86" w:rsidR="007116F4" w:rsidRPr="00AA6115" w:rsidRDefault="00803019" w:rsidP="00E0478F">
      <w:pPr>
        <w:pStyle w:val="n-dieund"/>
        <w:widowControl w:val="0"/>
        <w:spacing w:before="120" w:after="240" w:line="340" w:lineRule="exact"/>
        <w:rPr>
          <w:rFonts w:ascii="Times New Roman" w:hAnsi="Times New Roman"/>
          <w:i/>
          <w:iCs/>
          <w:lang w:val="id-ID"/>
        </w:rPr>
      </w:pPr>
      <w:r>
        <w:rPr>
          <w:rFonts w:ascii="Times New Roman" w:hAnsi="Times New Roman"/>
          <w:i/>
          <w:lang w:val="vi-VN"/>
        </w:rPr>
        <w:t xml:space="preserve">Nghị quyết này đã được Hội đồng nhân dân tỉnh </w:t>
      </w:r>
      <w:r w:rsidRPr="00AA6115">
        <w:rPr>
          <w:rFonts w:ascii="Times New Roman" w:hAnsi="Times New Roman"/>
          <w:i/>
          <w:lang w:val="id-ID"/>
        </w:rPr>
        <w:t xml:space="preserve">Quảng Ninh </w:t>
      </w:r>
      <w:r>
        <w:rPr>
          <w:rFonts w:ascii="Times New Roman" w:hAnsi="Times New Roman"/>
          <w:i/>
          <w:lang w:val="vi-VN"/>
        </w:rPr>
        <w:t xml:space="preserve">khoá XV, </w:t>
      </w:r>
      <w:r w:rsidRPr="00AA6115">
        <w:rPr>
          <w:rFonts w:ascii="Times New Roman" w:hAnsi="Times New Roman"/>
          <w:i/>
          <w:lang w:val="id-ID"/>
        </w:rPr>
        <w:t>K</w:t>
      </w:r>
      <w:r>
        <w:rPr>
          <w:rFonts w:ascii="Times New Roman" w:hAnsi="Times New Roman"/>
          <w:i/>
          <w:lang w:val="vi-VN"/>
        </w:rPr>
        <w:t xml:space="preserve">ỳ họp thứ </w:t>
      </w:r>
      <w:r w:rsidR="00AA6115" w:rsidRPr="00AA6115">
        <w:rPr>
          <w:rFonts w:ascii="Times New Roman" w:hAnsi="Times New Roman"/>
          <w:i/>
          <w:lang w:val="id-ID"/>
        </w:rPr>
        <w:t>3</w:t>
      </w:r>
      <w:r w:rsidRPr="00AA6115">
        <w:rPr>
          <w:rFonts w:ascii="Times New Roman" w:hAnsi="Times New Roman"/>
          <w:i/>
          <w:lang w:val="id-ID"/>
        </w:rPr>
        <w:t xml:space="preserve"> t</w:t>
      </w:r>
      <w:r>
        <w:rPr>
          <w:rFonts w:ascii="Times New Roman" w:hAnsi="Times New Roman"/>
          <w:i/>
          <w:lang w:val="vi-VN"/>
        </w:rPr>
        <w:t xml:space="preserve">hông qua ngày </w:t>
      </w:r>
      <w:r w:rsidR="00AA6115">
        <w:rPr>
          <w:rFonts w:ascii="Times New Roman" w:hAnsi="Times New Roman"/>
          <w:i/>
          <w:lang w:val="id-ID"/>
        </w:rPr>
        <w:t>…</w:t>
      </w:r>
      <w:r w:rsidRPr="00AA6115">
        <w:rPr>
          <w:rFonts w:ascii="Times New Roman" w:hAnsi="Times New Roman"/>
          <w:i/>
          <w:lang w:val="id-ID"/>
        </w:rPr>
        <w:t xml:space="preserve"> t</w:t>
      </w:r>
      <w:r>
        <w:rPr>
          <w:rFonts w:ascii="Times New Roman" w:hAnsi="Times New Roman"/>
          <w:i/>
          <w:lang w:val="vi-VN"/>
        </w:rPr>
        <w:t>háng</w:t>
      </w:r>
      <w:r w:rsidRPr="00AA6115">
        <w:rPr>
          <w:rFonts w:ascii="Times New Roman" w:hAnsi="Times New Roman"/>
          <w:i/>
          <w:lang w:val="id-ID"/>
        </w:rPr>
        <w:t xml:space="preserve"> </w:t>
      </w:r>
      <w:r w:rsidR="00AA6115" w:rsidRPr="00AA6115">
        <w:rPr>
          <w:rFonts w:ascii="Times New Roman" w:hAnsi="Times New Roman"/>
          <w:i/>
          <w:lang w:val="id-ID"/>
        </w:rPr>
        <w:t>7</w:t>
      </w:r>
      <w:r>
        <w:rPr>
          <w:rFonts w:ascii="Times New Roman" w:hAnsi="Times New Roman"/>
          <w:i/>
          <w:lang w:val="vi-VN"/>
        </w:rPr>
        <w:t xml:space="preserve"> năm 20</w:t>
      </w:r>
      <w:r w:rsidR="00B8100F" w:rsidRPr="00AA6115">
        <w:rPr>
          <w:rFonts w:ascii="Times New Roman" w:hAnsi="Times New Roman"/>
          <w:i/>
          <w:lang w:val="id-ID"/>
        </w:rPr>
        <w:t>26</w:t>
      </w:r>
      <w:r w:rsidRPr="00AA6115">
        <w:rPr>
          <w:rFonts w:ascii="Times New Roman" w:hAnsi="Times New Roman"/>
          <w:i/>
          <w:iCs/>
          <w:lang w:val="id-ID"/>
        </w:rPr>
        <w:t>./.</w:t>
      </w:r>
    </w:p>
    <w:tbl>
      <w:tblPr>
        <w:tblW w:w="9498" w:type="dxa"/>
        <w:tblLook w:val="04A0" w:firstRow="1" w:lastRow="0" w:firstColumn="1" w:lastColumn="0" w:noHBand="0" w:noVBand="1"/>
      </w:tblPr>
      <w:tblGrid>
        <w:gridCol w:w="4962"/>
        <w:gridCol w:w="4536"/>
      </w:tblGrid>
      <w:tr w:rsidR="007116F4" w14:paraId="69538CE4" w14:textId="77777777" w:rsidTr="00E0478F">
        <w:trPr>
          <w:trHeight w:val="3390"/>
        </w:trPr>
        <w:tc>
          <w:tcPr>
            <w:tcW w:w="4962" w:type="dxa"/>
          </w:tcPr>
          <w:p w14:paraId="5149AF8B" w14:textId="77777777" w:rsidR="007116F4" w:rsidRDefault="00803019">
            <w:pPr>
              <w:widowControl w:val="0"/>
              <w:spacing w:line="240" w:lineRule="auto"/>
              <w:rPr>
                <w:b/>
                <w:bCs/>
                <w:i/>
                <w:szCs w:val="24"/>
              </w:rPr>
            </w:pPr>
            <w:r>
              <w:rPr>
                <w:b/>
                <w:bCs/>
                <w:i/>
                <w:szCs w:val="24"/>
              </w:rPr>
              <w:t>Nơi nhận:</w:t>
            </w:r>
          </w:p>
          <w:p w14:paraId="12E03666" w14:textId="77777777" w:rsidR="007116F4" w:rsidRPr="00C17A92" w:rsidRDefault="00803019">
            <w:pPr>
              <w:shd w:val="clear" w:color="auto" w:fill="FFFFFF"/>
              <w:spacing w:line="240" w:lineRule="auto"/>
              <w:jc w:val="both"/>
              <w:rPr>
                <w:color w:val="000000"/>
                <w:sz w:val="23"/>
                <w:szCs w:val="23"/>
              </w:rPr>
            </w:pPr>
            <w:r w:rsidRPr="00C17A92">
              <w:rPr>
                <w:color w:val="000000"/>
                <w:sz w:val="23"/>
                <w:szCs w:val="23"/>
              </w:rPr>
              <w:t>- Ủy ban Thường vụ Quốc hội (báo cáo);</w:t>
            </w:r>
          </w:p>
          <w:p w14:paraId="3E93A4CC" w14:textId="77777777" w:rsidR="007116F4" w:rsidRPr="00C17A92" w:rsidRDefault="00803019">
            <w:pPr>
              <w:shd w:val="clear" w:color="auto" w:fill="FFFFFF"/>
              <w:spacing w:line="240" w:lineRule="auto"/>
              <w:jc w:val="both"/>
              <w:rPr>
                <w:color w:val="000000"/>
                <w:sz w:val="23"/>
                <w:szCs w:val="23"/>
              </w:rPr>
            </w:pPr>
            <w:r w:rsidRPr="00C17A92">
              <w:rPr>
                <w:color w:val="000000"/>
                <w:sz w:val="23"/>
                <w:szCs w:val="23"/>
              </w:rPr>
              <w:t>- Chính phủ (báo cáo);</w:t>
            </w:r>
          </w:p>
          <w:p w14:paraId="67F5F4AC" w14:textId="1EFE0B23" w:rsidR="007116F4" w:rsidRPr="00C17A92" w:rsidRDefault="00803019">
            <w:pPr>
              <w:shd w:val="clear" w:color="auto" w:fill="FFFFFF"/>
              <w:spacing w:line="240" w:lineRule="auto"/>
              <w:jc w:val="both"/>
              <w:rPr>
                <w:color w:val="000000"/>
                <w:sz w:val="23"/>
                <w:szCs w:val="23"/>
              </w:rPr>
            </w:pPr>
            <w:r w:rsidRPr="00C17A92">
              <w:rPr>
                <w:color w:val="000000"/>
                <w:sz w:val="23"/>
                <w:szCs w:val="23"/>
              </w:rPr>
              <w:t xml:space="preserve">- Các bộ: </w:t>
            </w:r>
            <w:r w:rsidRPr="00C17A92">
              <w:rPr>
                <w:color w:val="000000"/>
                <w:sz w:val="23"/>
                <w:szCs w:val="23"/>
                <w:lang w:val="vi-VN"/>
              </w:rPr>
              <w:t>G</w:t>
            </w:r>
            <w:r w:rsidR="00E0478F" w:rsidRPr="00C17A92">
              <w:rPr>
                <w:color w:val="000000"/>
                <w:sz w:val="23"/>
                <w:szCs w:val="23"/>
              </w:rPr>
              <w:t xml:space="preserve">D&amp;ĐT, Tài chính, </w:t>
            </w:r>
            <w:r w:rsidRPr="00C17A92">
              <w:rPr>
                <w:color w:val="000000"/>
                <w:sz w:val="23"/>
                <w:szCs w:val="23"/>
              </w:rPr>
              <w:t>Tư pháp (báo cáo);</w:t>
            </w:r>
          </w:p>
          <w:p w14:paraId="7B157147" w14:textId="33EFB457" w:rsidR="007116F4" w:rsidRPr="00C17A92" w:rsidRDefault="00803019">
            <w:pPr>
              <w:shd w:val="clear" w:color="auto" w:fill="FFFFFF"/>
              <w:spacing w:line="240" w:lineRule="auto"/>
              <w:jc w:val="both"/>
              <w:rPr>
                <w:color w:val="000000"/>
                <w:sz w:val="23"/>
                <w:szCs w:val="23"/>
              </w:rPr>
            </w:pPr>
            <w:r w:rsidRPr="00C17A92">
              <w:rPr>
                <w:color w:val="000000"/>
                <w:sz w:val="23"/>
                <w:szCs w:val="23"/>
              </w:rPr>
              <w:t>- Thường trực Tỉnh ủy</w:t>
            </w:r>
            <w:r w:rsidR="00E0478F" w:rsidRPr="00C17A92">
              <w:rPr>
                <w:color w:val="000000"/>
                <w:sz w:val="23"/>
                <w:szCs w:val="23"/>
              </w:rPr>
              <w:t xml:space="preserve">, </w:t>
            </w:r>
            <w:r w:rsidRPr="00C17A92">
              <w:rPr>
                <w:color w:val="000000"/>
                <w:sz w:val="23"/>
                <w:szCs w:val="23"/>
              </w:rPr>
              <w:t xml:space="preserve">HĐND, UBND tỉnh; </w:t>
            </w:r>
          </w:p>
          <w:p w14:paraId="00A7B319" w14:textId="77777777" w:rsidR="007116F4" w:rsidRPr="00C17A92" w:rsidRDefault="00803019">
            <w:pPr>
              <w:shd w:val="clear" w:color="auto" w:fill="FFFFFF"/>
              <w:spacing w:line="240" w:lineRule="auto"/>
              <w:jc w:val="both"/>
              <w:rPr>
                <w:color w:val="000000"/>
                <w:sz w:val="23"/>
                <w:szCs w:val="23"/>
              </w:rPr>
            </w:pPr>
            <w:r w:rsidRPr="00C17A92">
              <w:rPr>
                <w:color w:val="000000"/>
                <w:sz w:val="23"/>
                <w:szCs w:val="23"/>
              </w:rPr>
              <w:t>- Đoàn đại biểu Quốc hội tỉnh;</w:t>
            </w:r>
          </w:p>
          <w:p w14:paraId="3C8E74C3" w14:textId="77777777" w:rsidR="007116F4" w:rsidRPr="00C17A92" w:rsidRDefault="00803019">
            <w:pPr>
              <w:shd w:val="clear" w:color="auto" w:fill="FFFFFF"/>
              <w:spacing w:line="240" w:lineRule="auto"/>
              <w:jc w:val="both"/>
              <w:rPr>
                <w:color w:val="000000"/>
                <w:sz w:val="23"/>
                <w:szCs w:val="23"/>
              </w:rPr>
            </w:pPr>
            <w:r w:rsidRPr="00C17A92">
              <w:rPr>
                <w:color w:val="000000"/>
                <w:sz w:val="23"/>
                <w:szCs w:val="23"/>
              </w:rPr>
              <w:t>- Đại biểu HĐND tỉnh khóa XV;</w:t>
            </w:r>
          </w:p>
          <w:p w14:paraId="60B9D424" w14:textId="77777777" w:rsidR="00C17A92" w:rsidRPr="00C17A92" w:rsidRDefault="00C17A92" w:rsidP="00C17A92">
            <w:pPr>
              <w:shd w:val="clear" w:color="auto" w:fill="FFFFFF"/>
              <w:spacing w:line="240" w:lineRule="auto"/>
              <w:jc w:val="both"/>
              <w:rPr>
                <w:color w:val="000000"/>
                <w:sz w:val="23"/>
                <w:szCs w:val="23"/>
              </w:rPr>
            </w:pPr>
            <w:r w:rsidRPr="00C17A92">
              <w:rPr>
                <w:color w:val="000000"/>
                <w:sz w:val="23"/>
                <w:szCs w:val="23"/>
              </w:rPr>
              <w:t>- VP: Đoàn ĐBQH và HĐND tỉnh, UBND tỉnh;</w:t>
            </w:r>
          </w:p>
          <w:p w14:paraId="540C5A85" w14:textId="77777777" w:rsidR="00C17A92" w:rsidRPr="00C17A92" w:rsidRDefault="00C17A92" w:rsidP="00C17A92">
            <w:pPr>
              <w:shd w:val="clear" w:color="auto" w:fill="FFFFFF"/>
              <w:spacing w:line="240" w:lineRule="auto"/>
              <w:jc w:val="both"/>
              <w:rPr>
                <w:color w:val="000000"/>
                <w:sz w:val="23"/>
                <w:szCs w:val="23"/>
              </w:rPr>
            </w:pPr>
            <w:r w:rsidRPr="00C17A92">
              <w:rPr>
                <w:color w:val="000000"/>
                <w:sz w:val="23"/>
                <w:szCs w:val="23"/>
              </w:rPr>
              <w:t>- Thường trực HĐND, UBND cấp xã;</w:t>
            </w:r>
          </w:p>
          <w:p w14:paraId="78F97A4D" w14:textId="77777777" w:rsidR="00C17A92" w:rsidRPr="00C17A92" w:rsidRDefault="00C17A92" w:rsidP="00C17A92">
            <w:pPr>
              <w:shd w:val="clear" w:color="auto" w:fill="FFFFFF"/>
              <w:spacing w:line="240" w:lineRule="auto"/>
              <w:jc w:val="both"/>
              <w:rPr>
                <w:color w:val="000000"/>
                <w:sz w:val="23"/>
                <w:szCs w:val="23"/>
              </w:rPr>
            </w:pPr>
            <w:r w:rsidRPr="00C17A92">
              <w:rPr>
                <w:color w:val="000000"/>
                <w:sz w:val="23"/>
                <w:szCs w:val="23"/>
              </w:rPr>
              <w:t>- Báo và Phát thanh, Truyền hình tỉnh;</w:t>
            </w:r>
          </w:p>
          <w:p w14:paraId="15D5E1F3" w14:textId="77777777" w:rsidR="00C17A92" w:rsidRPr="00C17A92" w:rsidRDefault="00C17A92" w:rsidP="00C17A92">
            <w:pPr>
              <w:shd w:val="clear" w:color="auto" w:fill="FFFFFF"/>
              <w:spacing w:line="240" w:lineRule="auto"/>
              <w:jc w:val="both"/>
              <w:rPr>
                <w:color w:val="000000"/>
                <w:sz w:val="23"/>
                <w:szCs w:val="23"/>
              </w:rPr>
            </w:pPr>
            <w:r w:rsidRPr="00C17A92">
              <w:rPr>
                <w:color w:val="000000"/>
                <w:sz w:val="23"/>
                <w:szCs w:val="23"/>
              </w:rPr>
              <w:t>- Công báo tỉnh;</w:t>
            </w:r>
          </w:p>
          <w:p w14:paraId="4CBB1B4C" w14:textId="4949D210" w:rsidR="007116F4" w:rsidRDefault="00C17A92" w:rsidP="00C17A92">
            <w:pPr>
              <w:widowControl w:val="0"/>
              <w:spacing w:line="240" w:lineRule="auto"/>
              <w:jc w:val="both"/>
              <w:rPr>
                <w:bCs/>
                <w:szCs w:val="20"/>
                <w:lang w:val="vi-VN"/>
              </w:rPr>
            </w:pPr>
            <w:r w:rsidRPr="00C17A92">
              <w:rPr>
                <w:color w:val="000000"/>
                <w:sz w:val="23"/>
                <w:szCs w:val="23"/>
              </w:rPr>
              <w:t>- Lưu: VT, HĐ5.</w:t>
            </w:r>
          </w:p>
        </w:tc>
        <w:tc>
          <w:tcPr>
            <w:tcW w:w="4536" w:type="dxa"/>
          </w:tcPr>
          <w:p w14:paraId="4113154A" w14:textId="77777777" w:rsidR="007116F4" w:rsidRDefault="00803019">
            <w:pPr>
              <w:widowControl w:val="0"/>
              <w:spacing w:line="240" w:lineRule="auto"/>
              <w:jc w:val="center"/>
              <w:rPr>
                <w:b/>
                <w:sz w:val="28"/>
                <w:szCs w:val="28"/>
              </w:rPr>
            </w:pPr>
            <w:r>
              <w:rPr>
                <w:b/>
                <w:szCs w:val="28"/>
                <w:lang w:val="vi-VN"/>
              </w:rPr>
              <w:t xml:space="preserve"> </w:t>
            </w:r>
            <w:r>
              <w:rPr>
                <w:b/>
                <w:sz w:val="28"/>
                <w:szCs w:val="28"/>
              </w:rPr>
              <w:t>CHỦ TỊCH</w:t>
            </w:r>
          </w:p>
          <w:p w14:paraId="14249A31" w14:textId="77777777" w:rsidR="007116F4" w:rsidRDefault="007116F4">
            <w:pPr>
              <w:widowControl w:val="0"/>
              <w:spacing w:line="240" w:lineRule="auto"/>
              <w:jc w:val="center"/>
              <w:rPr>
                <w:b/>
                <w:bCs/>
                <w:sz w:val="28"/>
                <w:szCs w:val="28"/>
              </w:rPr>
            </w:pPr>
          </w:p>
          <w:p w14:paraId="5B3C0944" w14:textId="77777777" w:rsidR="007116F4" w:rsidRDefault="007116F4">
            <w:pPr>
              <w:widowControl w:val="0"/>
              <w:spacing w:line="240" w:lineRule="auto"/>
              <w:rPr>
                <w:sz w:val="28"/>
                <w:szCs w:val="28"/>
              </w:rPr>
            </w:pPr>
          </w:p>
          <w:p w14:paraId="293C49C6" w14:textId="77777777" w:rsidR="007116F4" w:rsidRDefault="007116F4">
            <w:pPr>
              <w:widowControl w:val="0"/>
              <w:spacing w:line="240" w:lineRule="auto"/>
              <w:rPr>
                <w:sz w:val="28"/>
                <w:szCs w:val="28"/>
              </w:rPr>
            </w:pPr>
          </w:p>
          <w:p w14:paraId="08E70321" w14:textId="77777777" w:rsidR="007116F4" w:rsidRDefault="007116F4">
            <w:pPr>
              <w:widowControl w:val="0"/>
              <w:spacing w:line="240" w:lineRule="auto"/>
              <w:rPr>
                <w:sz w:val="28"/>
                <w:szCs w:val="28"/>
              </w:rPr>
            </w:pPr>
          </w:p>
          <w:p w14:paraId="216FC66F" w14:textId="77777777" w:rsidR="007116F4" w:rsidRDefault="007116F4">
            <w:pPr>
              <w:widowControl w:val="0"/>
              <w:spacing w:line="240" w:lineRule="auto"/>
              <w:rPr>
                <w:b/>
                <w:sz w:val="28"/>
                <w:szCs w:val="28"/>
              </w:rPr>
            </w:pPr>
          </w:p>
          <w:p w14:paraId="581C41B3" w14:textId="77777777" w:rsidR="007116F4" w:rsidRDefault="007116F4">
            <w:pPr>
              <w:widowControl w:val="0"/>
              <w:spacing w:line="240" w:lineRule="auto"/>
              <w:jc w:val="center"/>
              <w:rPr>
                <w:b/>
                <w:sz w:val="28"/>
                <w:szCs w:val="28"/>
              </w:rPr>
            </w:pPr>
          </w:p>
          <w:p w14:paraId="4F1164C4" w14:textId="279C3CC8" w:rsidR="007116F4" w:rsidRDefault="00803019">
            <w:pPr>
              <w:widowControl w:val="0"/>
              <w:spacing w:line="240" w:lineRule="auto"/>
              <w:jc w:val="center"/>
              <w:rPr>
                <w:b/>
                <w:szCs w:val="28"/>
              </w:rPr>
            </w:pPr>
            <w:r>
              <w:rPr>
                <w:b/>
                <w:sz w:val="28"/>
                <w:szCs w:val="28"/>
              </w:rPr>
              <w:t xml:space="preserve">  Trịnh Thị Minh Thanh</w:t>
            </w:r>
          </w:p>
        </w:tc>
      </w:tr>
    </w:tbl>
    <w:p w14:paraId="4550F0ED" w14:textId="77777777" w:rsidR="007116F4" w:rsidRDefault="007116F4"/>
    <w:sectPr w:rsidR="007116F4" w:rsidSect="00E0478F">
      <w:headerReference w:type="default" r:id="rId7"/>
      <w:pgSz w:w="11907" w:h="16840" w:code="9"/>
      <w:pgMar w:top="1134" w:right="1134" w:bottom="680"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15DB1" w14:textId="77777777" w:rsidR="003802A4" w:rsidRDefault="003802A4">
      <w:pPr>
        <w:spacing w:line="240" w:lineRule="auto"/>
      </w:pPr>
      <w:r>
        <w:separator/>
      </w:r>
    </w:p>
  </w:endnote>
  <w:endnote w:type="continuationSeparator" w:id="0">
    <w:p w14:paraId="6FE52C3F" w14:textId="77777777" w:rsidR="003802A4" w:rsidRDefault="003802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C12E6" w14:textId="77777777" w:rsidR="003802A4" w:rsidRDefault="003802A4">
      <w:pPr>
        <w:spacing w:line="240" w:lineRule="auto"/>
      </w:pPr>
      <w:r>
        <w:separator/>
      </w:r>
    </w:p>
  </w:footnote>
  <w:footnote w:type="continuationSeparator" w:id="0">
    <w:p w14:paraId="081BCD2E" w14:textId="77777777" w:rsidR="003802A4" w:rsidRDefault="003802A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4971789"/>
      <w:docPartObj>
        <w:docPartGallery w:val="Page Numbers (Top of Page)"/>
        <w:docPartUnique/>
      </w:docPartObj>
    </w:sdtPr>
    <w:sdtEndPr>
      <w:rPr>
        <w:noProof/>
      </w:rPr>
    </w:sdtEndPr>
    <w:sdtContent>
      <w:p w14:paraId="1AB3996E" w14:textId="77777777" w:rsidR="007116F4" w:rsidRDefault="00803019">
        <w:pPr>
          <w:pStyle w:val="Header"/>
          <w:jc w:val="center"/>
        </w:pPr>
        <w:r>
          <w:fldChar w:fldCharType="begin"/>
        </w:r>
        <w:r>
          <w:instrText xml:space="preserve"> PAGE   \* MERGEFORMAT </w:instrText>
        </w:r>
        <w:r>
          <w:fldChar w:fldCharType="separate"/>
        </w:r>
        <w:r w:rsidR="00B8100F">
          <w:rPr>
            <w:noProof/>
          </w:rPr>
          <w:t>2</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16F4"/>
    <w:rsid w:val="000219A3"/>
    <w:rsid w:val="00024AC4"/>
    <w:rsid w:val="000D2A28"/>
    <w:rsid w:val="003802A4"/>
    <w:rsid w:val="007116F4"/>
    <w:rsid w:val="007C4339"/>
    <w:rsid w:val="00803019"/>
    <w:rsid w:val="00886297"/>
    <w:rsid w:val="00AA6115"/>
    <w:rsid w:val="00B8100F"/>
    <w:rsid w:val="00C17A92"/>
    <w:rsid w:val="00C25FAA"/>
    <w:rsid w:val="00DA12C3"/>
    <w:rsid w:val="00E0478F"/>
    <w:rsid w:val="00E31B9F"/>
    <w:rsid w:val="00F04C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86959"/>
  <w15:chartTrackingRefBased/>
  <w15:docId w15:val="{02E4E3E5-541A-49DE-83A0-4A364AA8A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76" w:lineRule="auto"/>
    </w:pPr>
    <w:rPr>
      <w:sz w:val="24"/>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Char Cha"/>
    <w:basedOn w:val="Normal"/>
    <w:link w:val="NormalWebChar"/>
    <w:uiPriority w:val="99"/>
    <w:unhideWhenUsed/>
    <w:qFormat/>
    <w:pPr>
      <w:spacing w:before="100" w:beforeAutospacing="1" w:after="100" w:afterAutospacing="1" w:line="240" w:lineRule="auto"/>
    </w:pPr>
    <w:rPr>
      <w:rFonts w:eastAsia="Times New Roman" w:cs="Times New Roman"/>
      <w:szCs w:val="24"/>
      <w:lang w:val="en-US"/>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qFormat/>
    <w:locked/>
    <w:rPr>
      <w:rFonts w:eastAsia="Times New Roman" w:cs="Times New Roman"/>
      <w:sz w:val="24"/>
      <w:szCs w:val="24"/>
    </w:rPr>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HeaderChar">
    <w:name w:val="Header Char"/>
    <w:basedOn w:val="DefaultParagraphFont"/>
    <w:link w:val="Header"/>
    <w:uiPriority w:val="99"/>
    <w:rPr>
      <w:sz w:val="24"/>
      <w:lang w:val="id-ID"/>
    </w:rPr>
  </w:style>
  <w:style w:type="paragraph" w:styleId="Footer">
    <w:name w:val="footer"/>
    <w:basedOn w:val="Normal"/>
    <w:link w:val="FooterChar"/>
    <w:uiPriority w:val="99"/>
    <w:unhideWhenUsed/>
    <w:pPr>
      <w:tabs>
        <w:tab w:val="center" w:pos="4680"/>
        <w:tab w:val="right" w:pos="9360"/>
      </w:tabs>
      <w:spacing w:line="240" w:lineRule="auto"/>
    </w:pPr>
  </w:style>
  <w:style w:type="character" w:customStyle="1" w:styleId="FooterChar">
    <w:name w:val="Footer Char"/>
    <w:basedOn w:val="DefaultParagraphFont"/>
    <w:link w:val="Footer"/>
    <w:uiPriority w:val="99"/>
    <w:rPr>
      <w:sz w:val="24"/>
      <w:lang w:val="id-ID"/>
    </w:rPr>
  </w:style>
  <w:style w:type="paragraph" w:styleId="BalloonText">
    <w:name w:val="Balloon Text"/>
    <w:basedOn w:val="Normal"/>
    <w:link w:val="BalloonTextChar"/>
    <w:uiPriority w:val="99"/>
    <w:semiHidden/>
    <w:unhideWhenUse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lang w:val="id-ID"/>
    </w:rPr>
  </w:style>
  <w:style w:type="paragraph" w:customStyle="1" w:styleId="n-dieund">
    <w:name w:val="n-dieund"/>
    <w:basedOn w:val="Normal"/>
    <w:pPr>
      <w:spacing w:after="120" w:line="240" w:lineRule="auto"/>
      <w:ind w:firstLine="709"/>
      <w:jc w:val="both"/>
    </w:pPr>
    <w:rPr>
      <w:rFonts w:ascii=".VnTime" w:eastAsia="Times New Roman" w:hAnsi=".VnTime" w:cs="Times New Roman"/>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FC87C-BB9E-4032-B980-ED5AD36BF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307</Words>
  <Characters>1756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CV Noi Chinh</dc:creator>
  <cp:keywords/>
  <dc:description/>
  <cp:lastModifiedBy>Sơn Đinh Ngọc</cp:lastModifiedBy>
  <cp:revision>3</cp:revision>
  <cp:lastPrinted>2026-04-23T07:49:00Z</cp:lastPrinted>
  <dcterms:created xsi:type="dcterms:W3CDTF">2026-05-05T09:29:00Z</dcterms:created>
  <dcterms:modified xsi:type="dcterms:W3CDTF">2026-05-05T09:30:00Z</dcterms:modified>
</cp:coreProperties>
</file>